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7B95" w14:textId="77777777" w:rsidR="005E7F2D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421450" w14:textId="2FABFA13" w:rsidR="005E7F2D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4</w:t>
      </w:r>
    </w:p>
    <w:p w14:paraId="50D42BBA" w14:textId="77777777" w:rsidR="002B2BB8" w:rsidRDefault="002B2BB8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</w:t>
      </w:r>
    </w:p>
    <w:p w14:paraId="45013ED9" w14:textId="3D640219" w:rsidR="00CE2550" w:rsidRDefault="002B2BB8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</w:t>
      </w:r>
      <w:r w:rsidR="00CE25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>/LO13/2023</w:t>
      </w:r>
    </w:p>
    <w:p w14:paraId="4336901C" w14:textId="77777777" w:rsidR="005E7F2D" w:rsidRPr="00C56D71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D4DADB" w14:textId="02520428" w:rsidR="00C56D71" w:rsidRPr="000C136B" w:rsidRDefault="004C40AB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zawarta w dniu </w:t>
      </w:r>
      <w:r w:rsidR="005E7F2D">
        <w:rPr>
          <w:rFonts w:ascii="Tahoma" w:hAnsi="Tahoma" w:cs="Tahoma"/>
          <w:b/>
          <w:sz w:val="18"/>
          <w:szCs w:val="18"/>
        </w:rPr>
        <w:t xml:space="preserve">                   </w:t>
      </w:r>
      <w:r w:rsidR="00C56D71" w:rsidRPr="000C136B">
        <w:rPr>
          <w:rFonts w:ascii="Tahoma" w:hAnsi="Tahoma" w:cs="Tahoma"/>
          <w:sz w:val="18"/>
          <w:szCs w:val="18"/>
        </w:rPr>
        <w:t>w Łodzi pomiędzy:</w:t>
      </w:r>
    </w:p>
    <w:p w14:paraId="0FDCDD1A" w14:textId="77777777" w:rsidR="00C56D71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Miasto Łódź, ul. Piotrkowska 104, 90-926 Łódź</w:t>
      </w:r>
    </w:p>
    <w:p w14:paraId="271AE43F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NIP: 725-00-28-902</w:t>
      </w:r>
    </w:p>
    <w:p w14:paraId="4DB30866" w14:textId="5A7C0882" w:rsidR="00C56D71" w:rsidRPr="00EA0C2B" w:rsidRDefault="00C56D71" w:rsidP="00C56D71">
      <w:pPr>
        <w:spacing w:after="0" w:line="360" w:lineRule="auto"/>
        <w:ind w:hanging="1"/>
        <w:rPr>
          <w:rFonts w:cs="Arial"/>
          <w:b/>
          <w:bCs/>
          <w:sz w:val="16"/>
          <w:szCs w:val="16"/>
        </w:rPr>
      </w:pPr>
      <w:r w:rsidRPr="00EA0C2B">
        <w:rPr>
          <w:rFonts w:ascii="Tahoma" w:hAnsi="Tahoma" w:cs="Tahoma"/>
          <w:b/>
          <w:sz w:val="18"/>
          <w:szCs w:val="18"/>
        </w:rPr>
        <w:t xml:space="preserve">XIII </w:t>
      </w:r>
      <w:r w:rsidR="004C40AB">
        <w:rPr>
          <w:rFonts w:ascii="Tahoma" w:hAnsi="Tahoma" w:cs="Tahoma"/>
          <w:b/>
          <w:sz w:val="18"/>
          <w:szCs w:val="18"/>
        </w:rPr>
        <w:t xml:space="preserve">Liceum Ogólnokształcące, </w:t>
      </w:r>
      <w:r w:rsidRPr="00EA0C2B">
        <w:rPr>
          <w:rFonts w:ascii="Tahoma" w:hAnsi="Tahoma" w:cs="Tahoma"/>
          <w:b/>
          <w:sz w:val="18"/>
          <w:szCs w:val="18"/>
        </w:rPr>
        <w:t>91-430 Łódź, ul. Eliasza Chaima Majzela 4</w:t>
      </w:r>
    </w:p>
    <w:p w14:paraId="6855FDC7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</w:t>
      </w:r>
      <w:r w:rsidRPr="001C33C7">
        <w:rPr>
          <w:rFonts w:cs="Arial"/>
          <w:b/>
          <w:bCs/>
          <w:sz w:val="16"/>
          <w:szCs w:val="16"/>
        </w:rPr>
        <w:t xml:space="preserve">: </w:t>
      </w:r>
      <w:r>
        <w:rPr>
          <w:rFonts w:ascii="Tahoma" w:hAnsi="Tahoma" w:cs="Tahoma"/>
          <w:sz w:val="18"/>
          <w:szCs w:val="18"/>
        </w:rPr>
        <w:t>726-127-12-33</w:t>
      </w:r>
      <w:r w:rsidRPr="001C33C7">
        <w:rPr>
          <w:rFonts w:ascii="Tahoma" w:hAnsi="Tahoma" w:cs="Tahoma"/>
          <w:sz w:val="18"/>
          <w:szCs w:val="18"/>
        </w:rPr>
        <w:t>; Regon:</w:t>
      </w:r>
      <w:r w:rsidR="00CE255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000216852, </w:t>
      </w:r>
      <w:r w:rsidR="006A2782">
        <w:rPr>
          <w:rFonts w:ascii="Tahoma" w:hAnsi="Tahoma" w:cs="Tahoma"/>
          <w:sz w:val="18"/>
          <w:szCs w:val="18"/>
        </w:rPr>
        <w:t xml:space="preserve"> </w:t>
      </w:r>
    </w:p>
    <w:p w14:paraId="45F5BB7F" w14:textId="617FF40F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reprezentowaną przez:</w:t>
      </w:r>
    </w:p>
    <w:p w14:paraId="04C2C5FC" w14:textId="591DD6AE" w:rsidR="009671F6" w:rsidRPr="009671F6" w:rsidRDefault="009671F6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671F6">
        <w:rPr>
          <w:rFonts w:ascii="Tahoma" w:hAnsi="Tahoma" w:cs="Tahoma"/>
          <w:b/>
          <w:sz w:val="18"/>
          <w:szCs w:val="18"/>
        </w:rPr>
        <w:t>Aleksandrę Ratuszniak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671F6"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C40AB">
        <w:rPr>
          <w:rFonts w:ascii="Tahoma" w:hAnsi="Tahoma" w:cs="Tahoma"/>
          <w:b/>
          <w:sz w:val="18"/>
          <w:szCs w:val="18"/>
        </w:rPr>
        <w:t>d</w:t>
      </w:r>
      <w:r w:rsidRPr="009671F6">
        <w:rPr>
          <w:rFonts w:ascii="Tahoma" w:hAnsi="Tahoma" w:cs="Tahoma"/>
          <w:b/>
          <w:sz w:val="18"/>
          <w:szCs w:val="18"/>
        </w:rPr>
        <w:t>yrektora</w:t>
      </w:r>
    </w:p>
    <w:p w14:paraId="7F26C8CE" w14:textId="77777777" w:rsidR="00C56D71" w:rsidRPr="00EA0C2B" w:rsidRDefault="00C56D71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0DF28698" w14:textId="77777777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zwaną w dalszej części umowy</w:t>
      </w:r>
      <w:r w:rsidRPr="001C33C7">
        <w:rPr>
          <w:rFonts w:ascii="Tahoma" w:hAnsi="Tahoma" w:cs="Tahoma"/>
          <w:b/>
          <w:sz w:val="18"/>
          <w:szCs w:val="18"/>
        </w:rPr>
        <w:t xml:space="preserve"> Zamawiającym</w:t>
      </w:r>
    </w:p>
    <w:p w14:paraId="79A4BC56" w14:textId="77777777" w:rsidR="005E7F2D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 </w:t>
      </w:r>
    </w:p>
    <w:p w14:paraId="33C55A41" w14:textId="4600AAD5" w:rsidR="00C925A9" w:rsidRDefault="009671F6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5E7F2D">
        <w:rPr>
          <w:rFonts w:ascii="Tahoma" w:hAnsi="Tahoma" w:cs="Tahoma"/>
          <w:b/>
          <w:sz w:val="18"/>
          <w:szCs w:val="18"/>
        </w:rPr>
        <w:t>…………………..</w:t>
      </w:r>
      <w:r w:rsidRPr="009671F6">
        <w:rPr>
          <w:rFonts w:ascii="Tahoma" w:hAnsi="Tahoma" w:cs="Tahoma"/>
          <w:sz w:val="18"/>
          <w:szCs w:val="18"/>
        </w:rPr>
        <w:t xml:space="preserve">z siedzibą </w:t>
      </w:r>
      <w:r w:rsidR="005E7F2D">
        <w:rPr>
          <w:rFonts w:ascii="Tahoma" w:hAnsi="Tahoma" w:cs="Tahoma"/>
          <w:sz w:val="18"/>
          <w:szCs w:val="18"/>
        </w:rPr>
        <w:t xml:space="preserve">w……………… ,    </w:t>
      </w:r>
      <w:r>
        <w:rPr>
          <w:rFonts w:ascii="Tahoma" w:hAnsi="Tahoma" w:cs="Tahoma"/>
          <w:sz w:val="18"/>
          <w:szCs w:val="18"/>
        </w:rPr>
        <w:t xml:space="preserve"> wpisaną </w:t>
      </w:r>
      <w:r w:rsidR="00C925A9" w:rsidRPr="009671F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="00C56D71" w:rsidRPr="000C136B">
        <w:rPr>
          <w:rFonts w:ascii="Tahoma" w:hAnsi="Tahoma" w:cs="Tahoma"/>
          <w:sz w:val="18"/>
          <w:szCs w:val="18"/>
        </w:rPr>
        <w:t xml:space="preserve">do </w:t>
      </w:r>
      <w:r w:rsidR="006B58E0">
        <w:rPr>
          <w:rFonts w:ascii="Tahoma" w:hAnsi="Tahoma" w:cs="Tahoma"/>
          <w:sz w:val="18"/>
          <w:szCs w:val="18"/>
        </w:rPr>
        <w:t xml:space="preserve">Centralnej Ewidencji i Informacji o Działalności Gospodarczej Rzeczypospolitej Polskiej </w:t>
      </w:r>
      <w:r w:rsidR="00C925A9">
        <w:rPr>
          <w:rFonts w:ascii="Tahoma" w:hAnsi="Tahoma" w:cs="Tahoma"/>
          <w:sz w:val="18"/>
          <w:szCs w:val="18"/>
        </w:rPr>
        <w:t xml:space="preserve">NIP </w:t>
      </w:r>
    </w:p>
    <w:p w14:paraId="35243778" w14:textId="3E64F791" w:rsidR="00C56D71" w:rsidRPr="000C136B" w:rsidRDefault="00240F4A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REGON </w:t>
      </w:r>
    </w:p>
    <w:p w14:paraId="4970D7DA" w14:textId="24C63819" w:rsidR="00C56D71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reprezentowaną </w:t>
      </w:r>
      <w:r w:rsidR="00240F4A">
        <w:rPr>
          <w:rFonts w:ascii="Tahoma" w:hAnsi="Tahoma" w:cs="Tahoma"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przez:</w:t>
      </w:r>
      <w:r w:rsidR="006B58E0">
        <w:rPr>
          <w:rFonts w:ascii="Tahoma" w:hAnsi="Tahoma" w:cs="Tahoma"/>
          <w:sz w:val="18"/>
          <w:szCs w:val="18"/>
        </w:rPr>
        <w:t xml:space="preserve">  </w:t>
      </w:r>
    </w:p>
    <w:p w14:paraId="6EAD7E18" w14:textId="2BCB1A6E" w:rsidR="002B4F92" w:rsidRPr="006B58E0" w:rsidRDefault="002B4F92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</w:p>
    <w:p w14:paraId="09159732" w14:textId="77777777" w:rsidR="00C56D71" w:rsidRPr="000C136B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zwanym dalej  </w:t>
      </w:r>
      <w:r w:rsidRPr="00EA0C2B">
        <w:rPr>
          <w:rFonts w:ascii="Tahoma" w:hAnsi="Tahoma" w:cs="Tahoma"/>
          <w:b/>
          <w:sz w:val="18"/>
          <w:szCs w:val="18"/>
        </w:rPr>
        <w:t>Wykonawcą</w:t>
      </w:r>
    </w:p>
    <w:p w14:paraId="1C561A34" w14:textId="77777777" w:rsidR="008C587E" w:rsidRPr="00BD3588" w:rsidRDefault="008C587E" w:rsidP="00BD35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3809D8" w14:textId="77777777" w:rsidR="00BA3C30" w:rsidRPr="00BD3588" w:rsidRDefault="00BA3C30" w:rsidP="00BD358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36DE6BDA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14:paraId="0DDC4F82" w14:textId="16EF67DD" w:rsidR="00BA3C30" w:rsidRPr="00BD3588" w:rsidRDefault="00BA3C30" w:rsidP="00915311">
      <w:pPr>
        <w:numPr>
          <w:ilvl w:val="0"/>
          <w:numId w:val="6"/>
        </w:num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Przedmiotem umowy jest</w:t>
      </w:r>
      <w:r w:rsidRPr="00BD35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remont parkietu w </w:t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salce</w:t>
      </w:r>
      <w:r w:rsidR="00B00A9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>gimnastycznej</w:t>
      </w:r>
      <w:r w:rsidR="009153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utworzonej w sali lekcyjnej 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w XIII Liceum Ogólnokształcącym im. Marii Piotrowiczowej w Ł</w:t>
      </w:r>
      <w:r w:rsidR="00AA3BB8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dzi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zwanej dalej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robotą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budowlaną</w:t>
      </w:r>
      <w:r w:rsidR="00514095" w:rsidRPr="00BD3588">
        <w:rPr>
          <w:rFonts w:ascii="Tahoma" w:eastAsia="Times New Roman" w:hAnsi="Tahoma" w:cs="Tahoma"/>
          <w:sz w:val="20"/>
          <w:szCs w:val="20"/>
          <w:lang w:eastAsia="pl-PL"/>
        </w:rPr>
        <w:t>, zgodnie z ofertą Wykonawcy stanowiącą załącznik nr 1 do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61366E6" w14:textId="63F535E1" w:rsidR="00BA3C30" w:rsidRPr="00CB5603" w:rsidRDefault="00BA3C30" w:rsidP="00CB56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materiały użyte do wykonania przedmiotu umowy odpowiadają standardom jakościowym i technicznym, wynikającym z funkcji i przeznaczenia, wolne od wad materiałowych, nie są obciążone żadnymi prawami na rzecz osób trzecich oraz, że spełniają wymagania określone przez Zamawiającego w </w:t>
      </w:r>
      <w:r w:rsidR="007243A0"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Opisie przedmiotu zamówienia</w:t>
      </w:r>
    </w:p>
    <w:p w14:paraId="215F6038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2</w:t>
      </w:r>
    </w:p>
    <w:p w14:paraId="62FB15F0" w14:textId="77777777" w:rsidR="00BA3C30" w:rsidRPr="00BD3588" w:rsidRDefault="007243A0" w:rsidP="00BD3588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ałkowita cena przedmiotu umowy wymienione</w:t>
      </w:r>
      <w:r w:rsidR="00D8637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§ 1 ust.1 wynosi:</w:t>
      </w:r>
    </w:p>
    <w:p w14:paraId="558590F9" w14:textId="69B06B26" w:rsidR="00633C6A" w:rsidRPr="008B6A64" w:rsidRDefault="00BA3C30" w:rsidP="009671F6">
      <w:pPr>
        <w:tabs>
          <w:tab w:val="num" w:pos="720"/>
        </w:tabs>
        <w:spacing w:after="0" w:line="240" w:lineRule="auto"/>
        <w:ind w:left="540" w:hanging="256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A56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brutto  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 </w:t>
      </w:r>
      <w:r w:rsidR="009671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)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</w:t>
      </w:r>
      <w:r w:rsidR="009671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</w:t>
      </w:r>
    </w:p>
    <w:p w14:paraId="001772CF" w14:textId="68BB0DA0" w:rsidR="00BA3C30" w:rsidRPr="003F751F" w:rsidRDefault="00633C6A" w:rsidP="00BD3588">
      <w:pPr>
        <w:tabs>
          <w:tab w:val="num" w:pos="720"/>
        </w:tabs>
        <w:spacing w:after="0" w:line="240" w:lineRule="auto"/>
        <w:ind w:left="540" w:hanging="25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netto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1E9C1437" w14:textId="77777777" w:rsidR="00BA3C30" w:rsidRPr="00BD3588" w:rsidRDefault="00BA3C30" w:rsidP="00BD358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 Cena wskazana w pkt. 1 uwzględnia wszystkie czynniki cenotwórcze związane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wykonaniem przedmiotu umowy.</w:t>
      </w:r>
    </w:p>
    <w:p w14:paraId="64C0517B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3. Wykonawca zobowiązuje się wykonać przedmiot umowy z materiałów własnych.</w:t>
      </w:r>
    </w:p>
    <w:p w14:paraId="4102B872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6AC24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3</w:t>
      </w:r>
    </w:p>
    <w:p w14:paraId="3AAD22D2" w14:textId="01FE828C" w:rsidR="00BA3C30" w:rsidRPr="009671F6" w:rsidRDefault="00BA3C30" w:rsidP="00BD3588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</w:t>
      </w:r>
      <w:r w:rsidR="006B58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rozpoczęcia robót </w:t>
      </w:r>
      <w:r w:rsidR="00A767D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07</w:t>
      </w:r>
      <w:r w:rsidR="00DA56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  <w:r w:rsidR="00A767D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07. </w:t>
      </w:r>
      <w:r w:rsidR="00DA56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2023</w:t>
      </w:r>
      <w:r w:rsid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r.</w:t>
      </w:r>
      <w:r w:rsidR="00C925A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Termin zakończenia robót </w:t>
      </w:r>
      <w:r w:rsidR="00DA56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28</w:t>
      </w:r>
      <w:r w:rsidR="009671F6" w:rsidRP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.0</w:t>
      </w:r>
      <w:r w:rsidR="005E7F2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7</w:t>
      </w:r>
      <w:r w:rsidR="009671F6" w:rsidRP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 w:rsidR="005E7F2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3</w:t>
      </w:r>
      <w:r w:rsidR="009671F6" w:rsidRP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r.</w:t>
      </w:r>
    </w:p>
    <w:p w14:paraId="1F1DAF21" w14:textId="77777777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zobowiązany jest do wykonania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będących przedmiotem niniejszej umowy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zasadach określonych w umowie</w:t>
      </w:r>
      <w:r w:rsidR="00E82C86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opisie przedmiotu zamówienia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50D43A7D" w14:textId="71FB1582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jest odpowiedzialny za prawidłowe wykonanie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całości przedmiotu umowy, zgodnie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złożoną ofertą i </w:t>
      </w:r>
      <w:r w:rsid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pisem przedmiotu zamówienia Zamawiającego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8D49B68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Odpowiedzialność za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transport,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bezpieczeństwo materiałów i ryzyko uszkodzeń do czasu podpisania protokołu bez zastrzeżeń pomiędzy Wykonawcą i Zamawiającym, ponosi Wykonawca.</w:t>
      </w:r>
    </w:p>
    <w:p w14:paraId="0F5AE85C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 dniem podpisania przez Strony protokołu zdawczo-odbiorczego bez zastrzeżeń, na Zamawiającym spoczywa odpowiedzialność za bezpieczeństwo przedmiotu umowy.</w:t>
      </w:r>
    </w:p>
    <w:p w14:paraId="2D90C367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roboty budowlane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materiałów, które spełniają wszystkie określone przepisami prawa wymogi w zakresie dopuszczenia do obrotu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do u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żywania na rynku polskim, posiadają odpowiednie atesty, certyfikaty, deklaracje zgodności zgodnie z obowiązującymi w tej mierze przepisami</w:t>
      </w:r>
      <w:r w:rsidR="0067220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standardami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ponosi pełną odpowiedzialność za wszelkie ewentualne szkody powstałe u Zamawiającego i osób trzecich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zastosowaniem dostarczonych</w:t>
      </w:r>
      <w:r w:rsidR="003F75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przez Wykonawcę materiałów nie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spełniających przedmiotowych wymogów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i/lub nienależyte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5A4FFD1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45F6ADA5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4</w:t>
      </w:r>
    </w:p>
    <w:p w14:paraId="2370800A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iCs/>
          <w:color w:val="000000"/>
          <w:kern w:val="16"/>
          <w:sz w:val="20"/>
          <w:szCs w:val="20"/>
          <w:lang w:eastAsia="pl-PL"/>
        </w:rPr>
        <w:t xml:space="preserve">Wszystkie rozliczenia pomiędzy stronami będą prowadzone w złotych polskich (PLN). </w:t>
      </w:r>
    </w:p>
    <w:p w14:paraId="2DECC518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Strony ustalają, że za wykonanie </w:t>
      </w:r>
      <w:r w:rsidR="0077362B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w całości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>przedmiotu</w:t>
      </w:r>
      <w:r w:rsidR="00674192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umowy Zamawiający zapłaci cenę,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o której mowa w </w:t>
      </w:r>
      <w:r w:rsidRPr="00BD3588"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  <w:t xml:space="preserve">§ 2 ust. 1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zgodnie z 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ofertą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– Załącznik nr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 umowy.</w:t>
      </w:r>
    </w:p>
    <w:p w14:paraId="6F51EBCE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zapłaci za wykonaną w całości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</w:t>
      </w:r>
      <w:r w:rsidR="00C56D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Pr="00BD358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licząc od dnia przedłożenia faktury w siedzibie Zamawiającego. </w:t>
      </w:r>
    </w:p>
    <w:p w14:paraId="34D01F9E" w14:textId="77777777" w:rsidR="003B2A9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upoważnia Wykonawcę do wystawienia fa</w:t>
      </w:r>
      <w:r w:rsidR="003B2A90" w:rsidRPr="00BD3588">
        <w:rPr>
          <w:rFonts w:ascii="Tahoma" w:eastAsia="Times New Roman" w:hAnsi="Tahoma" w:cs="Tahoma"/>
          <w:sz w:val="20"/>
          <w:szCs w:val="20"/>
          <w:lang w:eastAsia="pl-PL"/>
        </w:rPr>
        <w:t>ktury VAT bez podpisu odbiorcy.</w:t>
      </w:r>
    </w:p>
    <w:p w14:paraId="2F59CBE3" w14:textId="4ECDC559" w:rsidR="00BA3C30" w:rsidRPr="00BD3588" w:rsidRDefault="00BA3C30" w:rsidP="00C925A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Należność za wykonaną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dokonana będzie przelewem na rachunek Wykonawcy</w:t>
      </w:r>
      <w:r w:rsidR="00C925A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878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B2A90" w:rsidRPr="00BD3588">
        <w:rPr>
          <w:rFonts w:ascii="Tahoma" w:hAnsi="Tahoma" w:cs="Tahoma"/>
          <w:sz w:val="20"/>
          <w:szCs w:val="20"/>
        </w:rPr>
        <w:t xml:space="preserve">który zgodnie z oświadczeniem Wykonawcy zawartym w Formularzu oferty jest zgodny z </w:t>
      </w:r>
      <w:r w:rsidR="00E813A4" w:rsidRPr="00BD3588">
        <w:rPr>
          <w:rFonts w:ascii="Tahoma" w:hAnsi="Tahoma" w:cs="Tahoma"/>
          <w:sz w:val="20"/>
          <w:szCs w:val="20"/>
        </w:rPr>
        <w:t xml:space="preserve">numerem konta bankowego (rozliczeniowego) wprowadzonego do wykazu podatników VAT tzw. </w:t>
      </w:r>
      <w:r w:rsidR="00E813A4" w:rsidRPr="00BD3588">
        <w:rPr>
          <w:rFonts w:ascii="Tahoma" w:hAnsi="Tahoma" w:cs="Tahoma"/>
          <w:b/>
          <w:sz w:val="20"/>
          <w:szCs w:val="20"/>
        </w:rPr>
        <w:t>biała lista.</w:t>
      </w:r>
    </w:p>
    <w:p w14:paraId="22EF94FD" w14:textId="569CE3FE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każdej zmianie numeru rachun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ku bankowego (rozliczeniowego)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zmianie statusu vatowskiego,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14:paraId="5C33795D" w14:textId="77777777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Każda czynność prawna mająca na celu zmianę wierzyciela Zamawiającego (w tym m.in. umowy sprzedaży wierzytelności, cesji wierzytelności, umowy poręczenia za zapłatę należności Zamawiającego), pod rygorem nieważności w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>ymaga uprzedniej pisemnej zgody.</w:t>
      </w:r>
    </w:p>
    <w:p w14:paraId="3DC3BB41" w14:textId="77777777" w:rsidR="00BA3C30" w:rsidRPr="00BD3588" w:rsidRDefault="00BA3C30" w:rsidP="00BD35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8F3779F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5</w:t>
      </w:r>
    </w:p>
    <w:p w14:paraId="4F40BB6B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Do obowiązków Zamawiającego należy: </w:t>
      </w:r>
    </w:p>
    <w:p w14:paraId="0162DB9B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wskazanie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6B10" w:rsidRPr="00BD3588">
        <w:rPr>
          <w:rFonts w:ascii="Tahoma" w:eastAsia="Times New Roman" w:hAnsi="Tahoma" w:cs="Tahoma"/>
          <w:sz w:val="20"/>
          <w:szCs w:val="20"/>
          <w:lang w:eastAsia="pl-PL"/>
        </w:rPr>
        <w:t>i udostepnienie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C3DBF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miejsc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gdzie ma być wykonana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robota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</w:p>
    <w:p w14:paraId="488F73B8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przeprowadzenie odbioru końcowego wykonanych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robót budowlanych.</w:t>
      </w:r>
    </w:p>
    <w:p w14:paraId="42572C57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4CEA63" w14:textId="77777777" w:rsidR="00BA3C30" w:rsidRPr="00BD3588" w:rsidRDefault="00BA3C30" w:rsidP="00BD3588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89735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6</w:t>
      </w:r>
    </w:p>
    <w:p w14:paraId="345D8B6B" w14:textId="77777777" w:rsidR="00BA3C30" w:rsidRPr="00BD3588" w:rsidRDefault="00BA3C30" w:rsidP="00BD358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Odbiór przedmiotu umowy dokonany będzie, niezwłocznie po zakończeniu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uzgodnionych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Zamawiającym, komisyjnie z udziałem przedstawicieli Wykonawcy i Zamawiającego.</w:t>
      </w:r>
    </w:p>
    <w:p w14:paraId="03BA666F" w14:textId="77777777" w:rsidR="004C27E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odbioru końcowego</w:t>
      </w:r>
      <w:r w:rsidR="002119AC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wcześniejszy niż ostatniego dnia,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należy ustalić z Zamawiającym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20F86CA5" w14:textId="06C49F07" w:rsidR="006B58E0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Odbiór końcowy ma na celu przekazanie Zamawiającemu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dokumentacji powykonawczej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sali </w:t>
      </w:r>
      <w:r w:rsidR="00270647">
        <w:rPr>
          <w:rFonts w:ascii="Tahoma" w:eastAsia="Times New Roman" w:hAnsi="Tahoma" w:cs="Tahoma"/>
          <w:sz w:val="20"/>
          <w:szCs w:val="20"/>
          <w:lang w:eastAsia="pl-PL"/>
        </w:rPr>
        <w:t>gimnastycznej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należy dołączyć  atesty  oraz deklaracje zgodności na wbudowane materiały.</w:t>
      </w:r>
    </w:p>
    <w:p w14:paraId="756CB1E2" w14:textId="77777777" w:rsidR="00BA3C30" w:rsidRPr="00BD3588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przypadku konieczności przerwania czynności odbioru z powodu występujących wad i</w:t>
      </w:r>
      <w:r w:rsidR="004C27E0" w:rsidRPr="00BD3588">
        <w:rPr>
          <w:rFonts w:ascii="Tahoma" w:eastAsia="Times New Roman" w:hAnsi="Tahoma" w:cs="Tahoma"/>
          <w:sz w:val="20"/>
          <w:szCs w:val="20"/>
          <w:lang w:eastAsia="pl-PL"/>
        </w:rPr>
        <w:t>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usterek, komisja odbiorowa ustali termin ich usunięcia. Powoduje to odwieszenie biegu terminów, z których upływem Zamawiającemu przysługują kary umowne.</w:t>
      </w:r>
    </w:p>
    <w:p w14:paraId="65F110ED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zgłoszenia przez Wykonawcę, że wady i usterki usunął, ustali ponowny termin odbioru, nie później jednak niż 7 dni od otrzymania 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ww.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informacji.</w:t>
      </w:r>
    </w:p>
    <w:p w14:paraId="6C234E9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Komisja może ponownie przerwać czynności odbioru w przypadku, gdy informacje Wykonawcy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 usunięciu wad i usterek okazały się nieprawdziwe w całości lub części. Należy wówczas postąpić jak w pkt 9 i 10.</w:t>
      </w:r>
    </w:p>
    <w:p w14:paraId="218B697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Wszelkie uzasadnione i udokumentowane koszty związane z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usunięciem wad, usterek i/lub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wznowieniem czynności odbioru ponosi Wykonawca niezależnie od kar umownych.</w:t>
      </w:r>
    </w:p>
    <w:p w14:paraId="7C5A26C9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ma prawo do wystawienia faktury po usunięciu wszystkich wad i usterek poodbiorowych potwierdzonych protokołem odbioru bez zastrzeżeń.</w:t>
      </w:r>
    </w:p>
    <w:p w14:paraId="298EF970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Potwierdzenie usunięcia wad i usterek wymaga formy pisemnej.</w:t>
      </w:r>
    </w:p>
    <w:p w14:paraId="6D04007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Żądając usunięcia wad i usterek, Zamawiający wyznaczy Wykonawcy termin technicznie uzasadniony na ich usunięcie.</w:t>
      </w:r>
    </w:p>
    <w:p w14:paraId="4D920F8C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nie może odmówić usunięcia wady lub usterki bez względu na wysokość związanych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 tym kosztów.</w:t>
      </w:r>
    </w:p>
    <w:p w14:paraId="776B4AB1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nie usunięcia przez Wykonawcę zgłoszonej wady lub usterki w wyznaczonym terminie, Zamawiający może usunąć wadę w zastępstwie Wykonawcy i obciążyć go poniesionymi kosztami po uprzednim pisemnym powiadomieniu Wykonawcy.</w:t>
      </w:r>
    </w:p>
    <w:p w14:paraId="6A1D6A86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razie stwierdzenia wad nie nadających się do usunięcia, Zamawiający ma prawo obniżyć wynagrodzenie Wykonawcy odpowiednio do utraconej wartości.</w:t>
      </w:r>
    </w:p>
    <w:p w14:paraId="058C8B3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Do czasu zakończenia czynności związanych z odbiorem</w:t>
      </w:r>
      <w:r w:rsidR="000F1DF8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całości przedmiotu umowy,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Wykonawca ponosi pełną odpowiedzialność za wykonan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pracę cząstkową.</w:t>
      </w:r>
    </w:p>
    <w:p w14:paraId="7BC4C1F2" w14:textId="77777777" w:rsidR="00BA3C30" w:rsidRPr="00BD3588" w:rsidRDefault="00BA3C30" w:rsidP="00BD3588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</w:p>
    <w:p w14:paraId="46515760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7</w:t>
      </w:r>
    </w:p>
    <w:p w14:paraId="3991DE75" w14:textId="6D81BFD5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Wykonawca udziela gwarancji Zamawiającemu na przedmiot umowy wymieniony w §1 na wykonane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użyty towar, obejmujący wady jakościowe bez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 żadnych dodatkowych kosztów na </w:t>
      </w:r>
      <w:r w:rsidRPr="004C40AB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14:paraId="2C100D84" w14:textId="77777777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Termin gwarancji biegnie od dnia podpisania przez Wykonawcę i Zamawiającego protokołu odbioru bez zastrzeżeń.</w:t>
      </w:r>
    </w:p>
    <w:p w14:paraId="7EE340B7" w14:textId="77777777" w:rsidR="00345FFD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Gwarancja dotyczy całości przedmiotu umowy</w:t>
      </w:r>
      <w:r w:rsid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14:paraId="6F369C6C" w14:textId="77777777" w:rsidR="00BA3C30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przyjmuje na siebie 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naprawy, a jeśli to nie będzie możliwe, 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iązek wymiany materiałów na nowe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przypadku ujawnienia się wady w terminie gwarancji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D2652D1" w14:textId="4E45BFFF" w:rsidR="00187046" w:rsidRPr="00CB5603" w:rsidRDefault="00BA3C30" w:rsidP="00CB5603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ykonawca udziela rękojmi Zamawiającemu na przedmiot umowy wymieniony w §1 na </w:t>
      </w:r>
      <w:r w:rsidRPr="004C40AB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="004C40AB" w:rsidRPr="004C40A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A767D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</w:t>
      </w:r>
      <w:r w:rsidR="004C40AB" w:rsidRPr="004C40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14:paraId="52440AAB" w14:textId="77777777" w:rsidR="00BA3C30" w:rsidRPr="00BD3588" w:rsidRDefault="00187046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ermin rękojmi biegnie od dnia podpisania przez Wykonawcę i Zamawiającego protokołu odbioru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 bez zastrzeżeń.</w:t>
      </w:r>
    </w:p>
    <w:p w14:paraId="175A2DCC" w14:textId="77777777" w:rsidR="00187046" w:rsidRPr="00CE2550" w:rsidRDefault="00BA3C30" w:rsidP="00CE2550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dochodzić roszczeń z tytułu gwarancji i rękojmi także po terminie określonym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B4F35" w:rsidRPr="00CE2550">
        <w:rPr>
          <w:rFonts w:ascii="Tahoma" w:eastAsia="Times New Roman" w:hAnsi="Tahoma" w:cs="Tahoma"/>
          <w:sz w:val="20"/>
          <w:szCs w:val="20"/>
          <w:lang w:eastAsia="pl-PL"/>
        </w:rPr>
        <w:t>pkt. 2</w:t>
      </w:r>
      <w:r w:rsidRP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i 6, jeżeli reklamował wadę przed upływem tego terminu.</w:t>
      </w:r>
    </w:p>
    <w:p w14:paraId="799B9F42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 tytułu gwarancji j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akości i rękojmi za wady całego</w:t>
      </w:r>
    </w:p>
    <w:p w14:paraId="62399100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 tego tytułu Wykonawca usunie wszelkie zgłoszone wady na własny koszt.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57C87BD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Jeżeli Wykon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>awca nie usunie wad w terminie 14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ich zgł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oszenia przez Zamawiającego, to</w:t>
      </w:r>
    </w:p>
    <w:p w14:paraId="2570363A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zlecić usunięcie ich stronie trzeciej na kosz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t Wykonawcy. Powyższe działanie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amawiającego nie skutkuje utratą uprawnień z tytułu udzielonej przez Wykonawcę gwarancji.</w:t>
      </w:r>
    </w:p>
    <w:p w14:paraId="5CDD1D5E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BC983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8</w:t>
      </w:r>
    </w:p>
    <w:p w14:paraId="4328FDA7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1. Strony ustalają odpowiedzialność za niewykonanie lub nienależyte wykonanie zobowiązań umownych w formie kar umownych w następujących przypadkach i wysokościach:</w:t>
      </w:r>
    </w:p>
    <w:p w14:paraId="1697D0EE" w14:textId="77777777" w:rsidR="00BA3C30" w:rsidRPr="00BD3588" w:rsidRDefault="00345FFD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1.1 za zwłokę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wykonywania robót budowlanych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lub za zwłokę w oddaniu przedmiotu umowy –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wynagrodzenia netto,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za każdy dzień zwłoki 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B06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5936E518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1.2 za zwłokę w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usunięciu wad stwierdzonych przy odbiorze końcowym, odbiorze pogwarancyjnym lub odbiorze w okresie rękojmi,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za każdy dzień zwłoki, liczony od następnego dnia po upływie terminu wyznaczonego na usunięcie wad, liczonej od wartości wynagrodzenia netto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– określonego w § 2 ust. 1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FFB11F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1.3 w przypadku odstąpienia przez Zamawiającego od umowy z przyczyn leżących po stronie Wykonawcy – w wysokości 10%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Pr="00BD3588">
        <w:rPr>
          <w:rFonts w:ascii="Tahoma" w:eastAsia="Times New Roman" w:hAnsi="Tahoma" w:cs="Tahoma"/>
          <w:sz w:val="20"/>
          <w:szCs w:val="20"/>
        </w:rPr>
        <w:t>.</w:t>
      </w:r>
    </w:p>
    <w:p w14:paraId="513ABF36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2. Zamawiający będzie zobowiązany zapłacić Wykonawcy kary umowne:</w:t>
      </w:r>
    </w:p>
    <w:p w14:paraId="55C6695C" w14:textId="77777777" w:rsidR="00970E76" w:rsidRPr="00BD3588" w:rsidRDefault="00BA3C30" w:rsidP="00BD3588">
      <w:pPr>
        <w:numPr>
          <w:ilvl w:val="1"/>
          <w:numId w:val="2"/>
        </w:numPr>
        <w:spacing w:after="0" w:line="240" w:lineRule="auto"/>
        <w:ind w:hanging="42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za zwlokę w przystąpieniu do odbioru końcowego przedmiotu umowy</w:t>
      </w:r>
      <w:r w:rsidR="00970E76" w:rsidRPr="00BD3588">
        <w:rPr>
          <w:rFonts w:ascii="Tahoma" w:eastAsia="Times New Roman" w:hAnsi="Tahoma" w:cs="Tahoma"/>
          <w:sz w:val="20"/>
          <w:szCs w:val="20"/>
        </w:rPr>
        <w:t xml:space="preserve"> z winy</w:t>
      </w:r>
    </w:p>
    <w:p w14:paraId="37C4DA18" w14:textId="77777777" w:rsidR="00BA3C30" w:rsidRPr="00BD3588" w:rsidRDefault="00E7177A" w:rsidP="00BD3588">
      <w:pPr>
        <w:tabs>
          <w:tab w:val="num" w:pos="113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ab/>
        <w:t xml:space="preserve">      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Zamawiającego w wysokości </w:t>
      </w:r>
      <w:r w:rsidR="00630AED" w:rsidRPr="00BD3588">
        <w:rPr>
          <w:rFonts w:ascii="Tahoma" w:eastAsia="Times New Roman" w:hAnsi="Tahoma" w:cs="Tahoma"/>
          <w:sz w:val="20"/>
          <w:szCs w:val="20"/>
        </w:rPr>
        <w:t xml:space="preserve">1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15EFA53C" w14:textId="77777777" w:rsidR="00BA3C30" w:rsidRPr="00BD3588" w:rsidRDefault="00BA3C30" w:rsidP="00BD358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rFonts w:ascii="Tahoma" w:eastAsia="TimesNewRoman" w:hAnsi="Tahoma" w:cs="Tahoma"/>
          <w:sz w:val="20"/>
          <w:szCs w:val="20"/>
        </w:rPr>
      </w:pPr>
      <w:r w:rsidRPr="00BD3588">
        <w:rPr>
          <w:rFonts w:ascii="Tahoma" w:eastAsia="TimesNewRoman" w:hAnsi="Tahoma" w:cs="Tahoma"/>
          <w:sz w:val="20"/>
          <w:szCs w:val="20"/>
        </w:rPr>
        <w:t xml:space="preserve">Zamawiający zastrzega sobie prawo potrącenia należnych i wymagalnych kar umownych </w:t>
      </w:r>
      <w:r w:rsidR="00785970">
        <w:rPr>
          <w:rFonts w:ascii="Tahoma" w:eastAsia="TimesNew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>po uprzednim wystawieniu pisemnego dokumentu obciążającego Wykonawcę zwanego notą obciążeniową ze wskazaniem tytułu obciążenia (powołanie odpowiedniego zapisu umowy) wraz</w:t>
      </w:r>
      <w:r w:rsidR="00CE2550">
        <w:rPr>
          <w:rFonts w:ascii="Tahoma" w:eastAsia="Times New 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 xml:space="preserve"> z dokumentacją potwierdzającą zaistniałe okoliczności</w:t>
      </w:r>
      <w:r w:rsidRPr="00BD3588">
        <w:rPr>
          <w:rFonts w:ascii="Tahoma" w:eastAsia="TimesNewRoman" w:hAnsi="Tahoma" w:cs="Tahoma"/>
          <w:sz w:val="20"/>
          <w:szCs w:val="20"/>
        </w:rPr>
        <w:t xml:space="preserve">. </w:t>
      </w:r>
    </w:p>
    <w:p w14:paraId="25A2B276" w14:textId="77777777" w:rsidR="00BA3C30" w:rsidRPr="00BD3588" w:rsidRDefault="00BA3C30" w:rsidP="00BD358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>Strony zastrzegają sobie prawo dochodzenia na zasadach ogólnych odszkodowania przewyższającego kary umowne.</w:t>
      </w:r>
    </w:p>
    <w:p w14:paraId="6DA50D2A" w14:textId="77777777" w:rsidR="00970E76" w:rsidRPr="00BD3588" w:rsidRDefault="00970E76" w:rsidP="00BD3588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14:paraId="6FF6FC37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9</w:t>
      </w:r>
    </w:p>
    <w:p w14:paraId="7136C2D6" w14:textId="77777777" w:rsidR="00CB0627" w:rsidRDefault="00BA3C30" w:rsidP="00CB062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w terminie 30 dni odstąpić od Umowy, jeżeli:</w:t>
      </w:r>
    </w:p>
    <w:p w14:paraId="5CDD8B7E" w14:textId="77777777" w:rsidR="00E7177A" w:rsidRPr="00CB0627" w:rsidRDefault="00BA3C30" w:rsidP="00CB0627">
      <w:pPr>
        <w:tabs>
          <w:tab w:val="num" w:pos="567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0627">
        <w:rPr>
          <w:rFonts w:ascii="Tahoma" w:eastAsia="Times New Roman" w:hAnsi="Tahoma" w:cs="Tahoma"/>
          <w:sz w:val="20"/>
          <w:szCs w:val="20"/>
          <w:lang w:eastAsia="pl-PL"/>
        </w:rPr>
        <w:t>Wykonawca realizuje prace przewidziane niniejszą u</w:t>
      </w:r>
      <w:r w:rsidR="00E7177A" w:rsidRPr="00CB0627">
        <w:rPr>
          <w:rFonts w:ascii="Tahoma" w:eastAsia="Times New Roman" w:hAnsi="Tahoma" w:cs="Tahoma"/>
          <w:sz w:val="20"/>
          <w:szCs w:val="20"/>
          <w:lang w:eastAsia="pl-PL"/>
        </w:rPr>
        <w:t>mową w sposób niezgodny z Opisem</w:t>
      </w:r>
    </w:p>
    <w:p w14:paraId="3A3D5570" w14:textId="48AEF959" w:rsidR="00BA3C30" w:rsidRPr="00BD3588" w:rsidRDefault="00CB0627" w:rsidP="00BD3588">
      <w:pPr>
        <w:widowControl w:val="0"/>
        <w:tabs>
          <w:tab w:val="left" w:pos="540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38331D">
        <w:rPr>
          <w:rFonts w:ascii="Tahoma" w:eastAsia="Times New Roman" w:hAnsi="Tahoma" w:cs="Tahoma"/>
          <w:sz w:val="20"/>
          <w:szCs w:val="20"/>
          <w:lang w:eastAsia="pl-PL"/>
        </w:rPr>
        <w:t>przedmiotu zamówienia.</w:t>
      </w:r>
    </w:p>
    <w:p w14:paraId="5E037C68" w14:textId="77777777" w:rsidR="00BA3C30" w:rsidRPr="00BD3588" w:rsidRDefault="00CB0627" w:rsidP="00BD3588">
      <w:pPr>
        <w:widowControl w:val="0"/>
        <w:tabs>
          <w:tab w:val="left" w:pos="426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z podaniem uzasadnienia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6C89000" w14:textId="77777777" w:rsidR="00BA3C30" w:rsidRPr="00BD3588" w:rsidRDefault="00CB0627" w:rsidP="00BD3588">
      <w:p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  <w:r w:rsidR="00E7177A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 razie odstąpienia od Umowy Wykonawca przy udziale Zamawiającego sporządzi protokół inwentaryzacji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toku na dzień odstąpienia oraz:</w:t>
      </w:r>
    </w:p>
    <w:p w14:paraId="17493142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4.1 zabezpieczy przerwaną pracę w zakresie wzajemnie uzgodnionym na koszt strony, która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spowodowała odstąpienie od Umowy;</w:t>
      </w:r>
    </w:p>
    <w:p w14:paraId="6DF381F9" w14:textId="77777777" w:rsidR="00296A65" w:rsidRPr="00BD3588" w:rsidRDefault="00E7177A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4.2 usunie niezwłocznie, nie później jednak niż w terminie 14 dni, z terenu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własne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urządzenia.</w:t>
      </w:r>
    </w:p>
    <w:p w14:paraId="31CE14DC" w14:textId="77777777" w:rsidR="00296A65" w:rsidRPr="00BD3588" w:rsidRDefault="00296A65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0308DF" w14:textId="77777777" w:rsidR="00BA3C30" w:rsidRPr="00BD3588" w:rsidRDefault="00BA3C30" w:rsidP="00BD3588">
      <w:pPr>
        <w:tabs>
          <w:tab w:val="left" w:pos="284"/>
        </w:tabs>
        <w:spacing w:after="0" w:line="240" w:lineRule="auto"/>
        <w:ind w:left="708" w:hanging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10</w:t>
      </w:r>
    </w:p>
    <w:p w14:paraId="717841C1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Wszelkie zmiany i uzupełnienia niniejszej umowy mogą być dokonywane za zgodą obu stron </w:t>
      </w:r>
      <w:r w:rsidR="00707FAC"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wyrażoną w formie pisemnej pod rygorem nieważności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7F74C9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Zamawiający dopuszcza możliwość zmiany postanowień umowy w przypadku wystąpienia niżej wymienionych okoliczności:</w:t>
      </w:r>
    </w:p>
    <w:p w14:paraId="0DB01D9C" w14:textId="77777777" w:rsidR="00BA3C30" w:rsidRPr="00BD3588" w:rsidRDefault="00BA3C30" w:rsidP="00BD358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gdy zmienią się przepisy prawa w zakresie objętym umową.</w:t>
      </w:r>
    </w:p>
    <w:p w14:paraId="386CB44D" w14:textId="77777777" w:rsidR="00BA3C30" w:rsidRPr="00CE2550" w:rsidRDefault="00BA3C30" w:rsidP="00CE2550">
      <w:pPr>
        <w:numPr>
          <w:ilvl w:val="1"/>
          <w:numId w:val="3"/>
        </w:numPr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zmianę organizacyjną po stronie Wykonawcy bądź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Zamawiającego w szczególności </w:t>
      </w:r>
      <w:r w:rsid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      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przypadku gdy nastąpi zmiana adresu siedziby firmy, siedziby serwisu /jeżeli dotyczy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/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  <w:t xml:space="preserve">       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bądź zmiana adresu zamieszkania właściciela lub współwłaściciela firmy.</w:t>
      </w:r>
    </w:p>
    <w:p w14:paraId="3D4DC484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B78CDE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11</w:t>
      </w:r>
    </w:p>
    <w:p w14:paraId="1480CC00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Strony zobowiązują się do utrzymania w tajemnicy nie ujawniania, nie publikowania, nie przekazywania, nie udostępniania w żaden inny sposób osobom trzecim jakichkolwiek danych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 transakcjach o klientach stron, jak również: </w:t>
      </w:r>
    </w:p>
    <w:p w14:paraId="2C1ED9D1" w14:textId="77777777" w:rsidR="00BA3C30" w:rsidRDefault="00CB0627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informacji o danych dotyczących</w:t>
      </w:r>
      <w:r w:rsidR="00BA3C30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podejmowania przez jedną ze stron czynności w toku realizacji niniejszej umowy, </w:t>
      </w:r>
    </w:p>
    <w:p w14:paraId="3696FB25" w14:textId="332BBE04" w:rsidR="00BA3C3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informacji danych stanowiących tajemnice przedsiębiorstwa stron w rozumieniu Ustawy z dnia z dnia 16 kwietnia 1993 r. o zwalczaniu nieuczciwej konkurencji (Dz.U.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z 20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204F2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poz.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1233), </w:t>
      </w:r>
    </w:p>
    <w:p w14:paraId="592D9A93" w14:textId="77777777" w:rsidR="00CE255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innych informacji prawnie chronionych, które to informacje uzyskają w trakcie lub w związku z realizacją niniejszej umowy, bez względu na sposób i formę ich utrwalenia lub przekazania,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o ile informacje nie są powszechnie znane, bądź obowiązek ich ujawnienia nie wynika</w:t>
      </w:r>
    </w:p>
    <w:p w14:paraId="458FD4F7" w14:textId="77777777" w:rsidR="00BA3C30" w:rsidRPr="00C56D71" w:rsidRDefault="00BA3C30" w:rsidP="00CB062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obowiązujących przepisów prawa.</w:t>
      </w:r>
    </w:p>
    <w:p w14:paraId="39E9E039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Obowiązkiem zachowania poufności umowy nie jest objęty fakt jej zawarcia ani jej treść w zakresie określonym obowiązującymi przepisami prawa.</w:t>
      </w:r>
    </w:p>
    <w:p w14:paraId="5C4BB20A" w14:textId="77777777" w:rsidR="00BA3C30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Każdej ze stron wolno ujawnić informacje poufne z ograniczeniami wynikającymi z przepis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prawa, członkom swoich władz, kancelariom prawnym, firmom audytorskim, pracownikom organów nadzoru, itp.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takim zakresie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jakim będzie to niezbędne do wypełnienia przez nią zobowiązań wynikających z innej ustawy. </w:t>
      </w:r>
    </w:p>
    <w:p w14:paraId="5EFA0079" w14:textId="77777777" w:rsidR="00BA3C30" w:rsidRPr="00C56D71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Strony umowy mają prawo do wykorzystania informacji o realizacji umowy oraz ogólnego przedmiotu i stron umowy dla celów marketingowych i referencyjnych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, 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tym podania tych informacji do wiadomości publicznej.</w:t>
      </w:r>
    </w:p>
    <w:p w14:paraId="37F10FCD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iCs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2"/>
          <w:sz w:val="20"/>
          <w:szCs w:val="20"/>
          <w:lang w:eastAsia="pl-PL"/>
        </w:rPr>
        <w:t>3. Wykonawca nie ma dostępu do danych osobowych.</w:t>
      </w:r>
    </w:p>
    <w:p w14:paraId="35F81041" w14:textId="77777777" w:rsidR="00BA3C30" w:rsidRPr="00BD3588" w:rsidRDefault="00BA3C30" w:rsidP="00C56D71">
      <w:pPr>
        <w:spacing w:after="0" w:line="240" w:lineRule="auto"/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</w:pPr>
    </w:p>
    <w:p w14:paraId="08944CDB" w14:textId="77777777" w:rsidR="00BA3C30" w:rsidRPr="00BD3588" w:rsidRDefault="00C56D71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</w:t>
      </w:r>
      <w:r w:rsidR="00345FFD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2</w:t>
      </w:r>
    </w:p>
    <w:p w14:paraId="3C552CB9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razie powstania sporu związanego z wykonaniem umowy, Wykonawca ma obowiązek wyczerpać drogę postępowania polubownego, kierując swoje roszczenia do Zamawiającego, który ustosunkuje się na piśmie do roszczeń Wykonawcy w terminie 14 dni od daty powiadomienia.</w:t>
      </w:r>
    </w:p>
    <w:p w14:paraId="2AA193C5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 przypadku niemożności polubownego rozstrzygnięcia sporu w sposób określony w ust.1 </w:t>
      </w:r>
      <w:r w:rsidRPr="00BD3588">
        <w:rPr>
          <w:rFonts w:ascii="Tahoma" w:eastAsia="Times New Roman" w:hAnsi="Tahoma" w:cs="Tahoma"/>
          <w:color w:val="000000"/>
          <w:kern w:val="16"/>
          <w:sz w:val="20"/>
          <w:szCs w:val="20"/>
          <w:lang w:eastAsia="pl-PL"/>
        </w:rPr>
        <w:t xml:space="preserve">strony poddają go pod rozstrzygnięcie sądu powszechnego </w:t>
      </w:r>
      <w:r w:rsidRPr="00BD3588">
        <w:rPr>
          <w:rFonts w:ascii="Tahoma" w:eastAsia="TimesNewRoman" w:hAnsi="Tahoma" w:cs="Tahoma"/>
          <w:color w:val="000000"/>
          <w:kern w:val="16"/>
          <w:sz w:val="20"/>
          <w:szCs w:val="20"/>
          <w:lang w:eastAsia="pl-PL"/>
        </w:rPr>
        <w:t>w Łodzi, właściwego dla Zamawiającego, zgodnie z polskim prawem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114CAA39" w14:textId="009B15F2" w:rsidR="00C56D71" w:rsidRPr="00BD3588" w:rsidRDefault="00C56D71" w:rsidP="00A767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52B0A26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13</w:t>
      </w:r>
    </w:p>
    <w:p w14:paraId="1F312B8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1. W sprawach nieuregulowanych niniejszą umową mają zastosowanie przepisy ustawy z dnia 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23</w:t>
      </w:r>
    </w:p>
    <w:p w14:paraId="3C60683C" w14:textId="77777777" w:rsidR="00BA3C3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kwietnia 1964r. - Kodeks Cywilny </w:t>
      </w:r>
      <w:r w:rsidR="00BA3C30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(Dz. U. z 20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FB1B06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poz. 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1360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).</w:t>
      </w:r>
    </w:p>
    <w:p w14:paraId="598B9F7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2. Każda czynność prawna mająca na celu zmianę wierzyciela Zam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awiającego (w tym m. in. umowy,</w:t>
      </w:r>
    </w:p>
    <w:p w14:paraId="5C724225" w14:textId="77777777" w:rsidR="00B40E2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sprzedaży wierzytelności, cesji wierzytelności, umowy p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oręczenia za zapłatę należności</w:t>
      </w:r>
    </w:p>
    <w:p w14:paraId="26606713" w14:textId="77777777" w:rsidR="00BA3C30" w:rsidRPr="00BD3588" w:rsidRDefault="00B40E20" w:rsidP="00C56D7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Zamawiającego), pod rygorem nieważności wymaga uprzedn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iej pisemnej zgody</w:t>
      </w:r>
      <w:r w:rsidR="00C56D71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.</w:t>
      </w:r>
    </w:p>
    <w:p w14:paraId="39AF8EDB" w14:textId="289E19D3" w:rsidR="0025410A" w:rsidRDefault="0025410A" w:rsidP="00A767D1">
      <w:pPr>
        <w:spacing w:after="0" w:line="240" w:lineRule="auto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bookmarkStart w:id="0" w:name="_GoBack"/>
      <w:bookmarkEnd w:id="0"/>
    </w:p>
    <w:p w14:paraId="1F0838E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14</w:t>
      </w:r>
    </w:p>
    <w:p w14:paraId="197CE658" w14:textId="77777777" w:rsidR="00B40E20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Umowę sporządza się w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dwóch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jednobrzmiących egzemplarzach: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egzemplarz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Zamawiającego i 1 egzemplarz dla Wykonawcy.</w:t>
      </w:r>
    </w:p>
    <w:p w14:paraId="679D7650" w14:textId="77777777" w:rsidR="004504D3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Załącznikami do umowy są: </w:t>
      </w:r>
    </w:p>
    <w:p w14:paraId="1ED0CBAF" w14:textId="77777777" w:rsidR="00BA3C30" w:rsidRPr="00BD3588" w:rsidRDefault="004504D3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Formularz oferty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4B22AC46" w14:textId="77777777" w:rsidR="00296A65" w:rsidRPr="00BD3588" w:rsidRDefault="00296A65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 Przedmiotu Zamówienia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0C37E003" w14:textId="77777777" w:rsidR="00296A65" w:rsidRPr="00BD3588" w:rsidRDefault="00296A65" w:rsidP="00BD3588">
      <w:pPr>
        <w:pStyle w:val="Akapitzlist"/>
        <w:spacing w:after="0" w:line="240" w:lineRule="auto"/>
        <w:ind w:left="149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69979C0" w14:textId="77777777" w:rsidR="004504D3" w:rsidRPr="00BD3588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8E0B076" w14:textId="30257B2B" w:rsidR="004504D3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8F2E0B0" w14:textId="77777777" w:rsidR="004C40AB" w:rsidRPr="00BD3588" w:rsidRDefault="004C40AB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EDE866B" w14:textId="543BE92F" w:rsidR="00BA3C30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6D900F" w14:textId="77777777" w:rsidR="004C40AB" w:rsidRPr="00BD3588" w:rsidRDefault="004C40AB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9D791C2" w14:textId="77777777" w:rsidR="00BA3C30" w:rsidRPr="00BD3588" w:rsidRDefault="004504D3" w:rsidP="00BD35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    Wykonawca                                                                                             Zamawiający</w:t>
      </w:r>
    </w:p>
    <w:sectPr w:rsidR="00BA3C30" w:rsidRPr="00BD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1D87" w14:textId="77777777" w:rsidR="007B6D9F" w:rsidRDefault="007B6D9F" w:rsidP="00703C31">
      <w:pPr>
        <w:spacing w:after="0" w:line="240" w:lineRule="auto"/>
      </w:pPr>
      <w:r>
        <w:separator/>
      </w:r>
    </w:p>
  </w:endnote>
  <w:endnote w:type="continuationSeparator" w:id="0">
    <w:p w14:paraId="14C10B8B" w14:textId="77777777" w:rsidR="007B6D9F" w:rsidRDefault="007B6D9F" w:rsidP="007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349C" w14:textId="77777777" w:rsidR="007B6D9F" w:rsidRDefault="007B6D9F" w:rsidP="00703C31">
      <w:pPr>
        <w:spacing w:after="0" w:line="240" w:lineRule="auto"/>
      </w:pPr>
      <w:r>
        <w:separator/>
      </w:r>
    </w:p>
  </w:footnote>
  <w:footnote w:type="continuationSeparator" w:id="0">
    <w:p w14:paraId="2BEB3702" w14:textId="77777777" w:rsidR="007B6D9F" w:rsidRDefault="007B6D9F" w:rsidP="0070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C6"/>
    <w:multiLevelType w:val="hybridMultilevel"/>
    <w:tmpl w:val="993ADA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491A77"/>
    <w:multiLevelType w:val="multilevel"/>
    <w:tmpl w:val="39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1947BF"/>
    <w:multiLevelType w:val="hybridMultilevel"/>
    <w:tmpl w:val="4E3A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ECA"/>
    <w:multiLevelType w:val="multilevel"/>
    <w:tmpl w:val="32A40D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B90311"/>
    <w:multiLevelType w:val="hybridMultilevel"/>
    <w:tmpl w:val="498AB57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114F"/>
    <w:multiLevelType w:val="hybridMultilevel"/>
    <w:tmpl w:val="6C346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05D"/>
    <w:multiLevelType w:val="hybridMultilevel"/>
    <w:tmpl w:val="86A29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067D4"/>
    <w:multiLevelType w:val="hybridMultilevel"/>
    <w:tmpl w:val="0EF2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6280"/>
    <w:multiLevelType w:val="hybridMultilevel"/>
    <w:tmpl w:val="1C5C7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905849"/>
    <w:multiLevelType w:val="multilevel"/>
    <w:tmpl w:val="821CEDEA"/>
    <w:lvl w:ilvl="0">
      <w:start w:val="6"/>
      <w:numFmt w:val="decimal"/>
      <w:lvlText w:val="%1"/>
      <w:lvlJc w:val="left"/>
      <w:pPr>
        <w:ind w:left="644" w:hanging="360"/>
      </w:pPr>
      <w:rPr>
        <w:rFonts w:eastAsia="TimesNewRoman" w:hint="default"/>
        <w:b w:val="0"/>
      </w:rPr>
    </w:lvl>
    <w:lvl w:ilvl="1">
      <w:start w:val="4"/>
      <w:numFmt w:val="decimal"/>
      <w:lvlText w:val="%1.%2"/>
      <w:lvlJc w:val="left"/>
      <w:pPr>
        <w:ind w:left="704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024" w:hanging="144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2504" w:hanging="180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2564" w:hanging="1800"/>
      </w:pPr>
      <w:rPr>
        <w:rFonts w:eastAsia="TimesNewRoman" w:hint="default"/>
      </w:rPr>
    </w:lvl>
  </w:abstractNum>
  <w:abstractNum w:abstractNumId="10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93E3EB5"/>
    <w:multiLevelType w:val="hybridMultilevel"/>
    <w:tmpl w:val="E29AC1F6"/>
    <w:lvl w:ilvl="0" w:tplc="0BE0D672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91C"/>
    <w:multiLevelType w:val="hybridMultilevel"/>
    <w:tmpl w:val="5FA6D2B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E6F5010"/>
    <w:multiLevelType w:val="hybridMultilevel"/>
    <w:tmpl w:val="7B0C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E26"/>
    <w:multiLevelType w:val="hybridMultilevel"/>
    <w:tmpl w:val="FA3C8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8B4276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7AB6153"/>
    <w:multiLevelType w:val="hybridMultilevel"/>
    <w:tmpl w:val="8C948F82"/>
    <w:lvl w:ilvl="0" w:tplc="16A62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color w:val="000000"/>
      </w:rPr>
    </w:lvl>
    <w:lvl w:ilvl="1" w:tplc="340621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A231E"/>
    <w:multiLevelType w:val="hybridMultilevel"/>
    <w:tmpl w:val="E106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D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6109F"/>
    <w:multiLevelType w:val="hybridMultilevel"/>
    <w:tmpl w:val="AE6868B0"/>
    <w:lvl w:ilvl="0" w:tplc="F392E31A">
      <w:start w:val="8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C7F1B"/>
    <w:multiLevelType w:val="hybridMultilevel"/>
    <w:tmpl w:val="64B6109C"/>
    <w:lvl w:ilvl="0" w:tplc="A622D2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50A0B"/>
    <w:multiLevelType w:val="hybridMultilevel"/>
    <w:tmpl w:val="07F240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930727E"/>
    <w:multiLevelType w:val="hybridMultilevel"/>
    <w:tmpl w:val="7C26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2671D2">
      <w:start w:val="1"/>
      <w:numFmt w:val="decimal"/>
      <w:lvlText w:val="%2."/>
      <w:lvlJc w:val="left"/>
      <w:pPr>
        <w:ind w:left="1135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23"/>
  </w:num>
  <w:num w:numId="21">
    <w:abstractNumId w:val="7"/>
  </w:num>
  <w:num w:numId="22">
    <w:abstractNumId w:val="14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0"/>
    <w:rsid w:val="000F1DF8"/>
    <w:rsid w:val="000F747E"/>
    <w:rsid w:val="00111F77"/>
    <w:rsid w:val="00115390"/>
    <w:rsid w:val="00132E08"/>
    <w:rsid w:val="00187046"/>
    <w:rsid w:val="001B3E36"/>
    <w:rsid w:val="001B4F35"/>
    <w:rsid w:val="001F141A"/>
    <w:rsid w:val="002119AC"/>
    <w:rsid w:val="00240F4A"/>
    <w:rsid w:val="0025410A"/>
    <w:rsid w:val="00270647"/>
    <w:rsid w:val="0027213A"/>
    <w:rsid w:val="002856BA"/>
    <w:rsid w:val="00296A65"/>
    <w:rsid w:val="002B2BB8"/>
    <w:rsid w:val="002B4F92"/>
    <w:rsid w:val="002D737B"/>
    <w:rsid w:val="003204F2"/>
    <w:rsid w:val="00340BBB"/>
    <w:rsid w:val="00345FFD"/>
    <w:rsid w:val="0035496F"/>
    <w:rsid w:val="0038331D"/>
    <w:rsid w:val="0038780C"/>
    <w:rsid w:val="003A7E54"/>
    <w:rsid w:val="003B2A90"/>
    <w:rsid w:val="003F751F"/>
    <w:rsid w:val="00411228"/>
    <w:rsid w:val="004504D3"/>
    <w:rsid w:val="004C27E0"/>
    <w:rsid w:val="004C40AB"/>
    <w:rsid w:val="004D29F0"/>
    <w:rsid w:val="004E31AD"/>
    <w:rsid w:val="00514095"/>
    <w:rsid w:val="00533775"/>
    <w:rsid w:val="005B2922"/>
    <w:rsid w:val="005E7F2D"/>
    <w:rsid w:val="005F114C"/>
    <w:rsid w:val="005F2D37"/>
    <w:rsid w:val="00626427"/>
    <w:rsid w:val="00630AED"/>
    <w:rsid w:val="00631DA3"/>
    <w:rsid w:val="00633C6A"/>
    <w:rsid w:val="00662E62"/>
    <w:rsid w:val="00666597"/>
    <w:rsid w:val="00672200"/>
    <w:rsid w:val="00674192"/>
    <w:rsid w:val="00674AFA"/>
    <w:rsid w:val="00677A92"/>
    <w:rsid w:val="00683A5C"/>
    <w:rsid w:val="00690E57"/>
    <w:rsid w:val="006A2782"/>
    <w:rsid w:val="006B58E0"/>
    <w:rsid w:val="006F68F0"/>
    <w:rsid w:val="00700CBD"/>
    <w:rsid w:val="00703C31"/>
    <w:rsid w:val="007074BD"/>
    <w:rsid w:val="00707FAC"/>
    <w:rsid w:val="007243A0"/>
    <w:rsid w:val="00746AA6"/>
    <w:rsid w:val="00756B10"/>
    <w:rsid w:val="0077362B"/>
    <w:rsid w:val="00785970"/>
    <w:rsid w:val="007B6D9F"/>
    <w:rsid w:val="007C5C34"/>
    <w:rsid w:val="007E2959"/>
    <w:rsid w:val="007F3DD1"/>
    <w:rsid w:val="00804026"/>
    <w:rsid w:val="008856C1"/>
    <w:rsid w:val="00890221"/>
    <w:rsid w:val="008B6A64"/>
    <w:rsid w:val="008C3DBF"/>
    <w:rsid w:val="008C587E"/>
    <w:rsid w:val="00915311"/>
    <w:rsid w:val="00925C6D"/>
    <w:rsid w:val="009509C5"/>
    <w:rsid w:val="009671F6"/>
    <w:rsid w:val="00970E76"/>
    <w:rsid w:val="009E1791"/>
    <w:rsid w:val="00A17097"/>
    <w:rsid w:val="00A37EA1"/>
    <w:rsid w:val="00A65450"/>
    <w:rsid w:val="00A767D1"/>
    <w:rsid w:val="00AA3BB8"/>
    <w:rsid w:val="00AC0EAD"/>
    <w:rsid w:val="00AC596A"/>
    <w:rsid w:val="00AE7D0D"/>
    <w:rsid w:val="00B00A90"/>
    <w:rsid w:val="00B12867"/>
    <w:rsid w:val="00B35D09"/>
    <w:rsid w:val="00B40E20"/>
    <w:rsid w:val="00B52044"/>
    <w:rsid w:val="00BA3C30"/>
    <w:rsid w:val="00BA5458"/>
    <w:rsid w:val="00BD32CF"/>
    <w:rsid w:val="00BD3588"/>
    <w:rsid w:val="00BE5160"/>
    <w:rsid w:val="00C1131F"/>
    <w:rsid w:val="00C16939"/>
    <w:rsid w:val="00C56D71"/>
    <w:rsid w:val="00C83B11"/>
    <w:rsid w:val="00C84536"/>
    <w:rsid w:val="00C84C9C"/>
    <w:rsid w:val="00C925A9"/>
    <w:rsid w:val="00CA1DEB"/>
    <w:rsid w:val="00CB0627"/>
    <w:rsid w:val="00CB5603"/>
    <w:rsid w:val="00CE2550"/>
    <w:rsid w:val="00CF51C9"/>
    <w:rsid w:val="00D00453"/>
    <w:rsid w:val="00D364FC"/>
    <w:rsid w:val="00D44DB1"/>
    <w:rsid w:val="00D76B26"/>
    <w:rsid w:val="00D8637D"/>
    <w:rsid w:val="00DA565B"/>
    <w:rsid w:val="00E51120"/>
    <w:rsid w:val="00E67687"/>
    <w:rsid w:val="00E7177A"/>
    <w:rsid w:val="00E813A4"/>
    <w:rsid w:val="00E82C86"/>
    <w:rsid w:val="00EB1FFC"/>
    <w:rsid w:val="00EB2FBE"/>
    <w:rsid w:val="00EB32C0"/>
    <w:rsid w:val="00EB7649"/>
    <w:rsid w:val="00EC443A"/>
    <w:rsid w:val="00EE0D7C"/>
    <w:rsid w:val="00F35314"/>
    <w:rsid w:val="00F46A99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7D3F"/>
  <w15:docId w15:val="{D2453FB3-7EC5-40FE-9DB6-6309DFE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BA3C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169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13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2550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C31"/>
  </w:style>
  <w:style w:type="paragraph" w:styleId="Stopka">
    <w:name w:val="footer"/>
    <w:basedOn w:val="Normalny"/>
    <w:link w:val="Stopka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C31"/>
  </w:style>
  <w:style w:type="character" w:styleId="Odwoaniedokomentarza">
    <w:name w:val="annotation reference"/>
    <w:basedOn w:val="Domylnaczcionkaakapitu"/>
    <w:uiPriority w:val="99"/>
    <w:semiHidden/>
    <w:unhideWhenUsed/>
    <w:rsid w:val="00AE7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7143-F459-4551-BA56-C48A16B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Stasiak</dc:creator>
  <cp:lastModifiedBy>Aleksandra Ratuszniak</cp:lastModifiedBy>
  <cp:revision>3</cp:revision>
  <cp:lastPrinted>2022-07-28T12:43:00Z</cp:lastPrinted>
  <dcterms:created xsi:type="dcterms:W3CDTF">2023-06-02T12:10:00Z</dcterms:created>
  <dcterms:modified xsi:type="dcterms:W3CDTF">2023-06-22T11:39:00Z</dcterms:modified>
</cp:coreProperties>
</file>